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56" w:rsidRPr="009A3F54" w:rsidRDefault="005F2D56" w:rsidP="005F2D56">
      <w:pPr>
        <w:spacing w:before="100" w:beforeAutospacing="1" w:after="100" w:afterAutospacing="1"/>
        <w:jc w:val="both"/>
        <w:rPr>
          <w:rFonts w:ascii="Arial" w:eastAsia="Times New Roman" w:hAnsi="Arial" w:cs="Arial"/>
          <w:b/>
          <w:sz w:val="20"/>
          <w:szCs w:val="20"/>
        </w:rPr>
      </w:pPr>
      <w:r w:rsidRPr="009A3F54">
        <w:rPr>
          <w:rFonts w:ascii="Arial" w:eastAsia="Times New Roman" w:hAnsi="Arial" w:cs="Arial"/>
          <w:b/>
          <w:sz w:val="20"/>
          <w:szCs w:val="20"/>
        </w:rPr>
        <w:t>Nuovo modello per dimissioni lavoratrici madri/lavoratori padri</w:t>
      </w:r>
    </w:p>
    <w:p w:rsidR="00B008F0" w:rsidRPr="005F2D56" w:rsidRDefault="00B008F0" w:rsidP="005F2D56">
      <w:pPr>
        <w:spacing w:before="100" w:beforeAutospacing="1" w:after="100" w:afterAutospacing="1"/>
        <w:jc w:val="both"/>
        <w:rPr>
          <w:rFonts w:ascii="Arial" w:hAnsi="Arial" w:cs="Arial"/>
          <w:sz w:val="20"/>
          <w:szCs w:val="20"/>
        </w:rPr>
      </w:pPr>
      <w:r w:rsidRPr="005F2D56">
        <w:rPr>
          <w:rFonts w:ascii="Arial" w:hAnsi="Arial" w:cs="Arial"/>
          <w:sz w:val="20"/>
          <w:szCs w:val="20"/>
        </w:rPr>
        <w:t xml:space="preserve">L’Ispettorato del Lavoro di Bolzano ha informato che a seguito alle nuove disposizioni ministeriali, è necessario acquisire dalla lavoratrice madre e dal lavoratore padre dimissionari durante il periodo in cui vige il divieto di licenziamento ulteriori chiarimenti in ordine ai motivi delle dimissioni stesse. </w:t>
      </w:r>
    </w:p>
    <w:p w:rsidR="00B008F0" w:rsidRPr="005F2D56" w:rsidRDefault="00B008F0" w:rsidP="005F2D56">
      <w:pPr>
        <w:shd w:val="clear" w:color="auto" w:fill="FFFFFF"/>
        <w:spacing w:line="312" w:lineRule="auto"/>
        <w:jc w:val="both"/>
        <w:rPr>
          <w:rFonts w:ascii="Arial" w:eastAsia="Times New Roman" w:hAnsi="Arial" w:cs="Arial"/>
          <w:sz w:val="20"/>
          <w:szCs w:val="20"/>
        </w:rPr>
      </w:pPr>
      <w:r w:rsidRPr="005F2D56">
        <w:rPr>
          <w:rFonts w:ascii="Arial" w:eastAsia="Times New Roman" w:hAnsi="Arial" w:cs="Arial"/>
          <w:sz w:val="20"/>
          <w:szCs w:val="20"/>
        </w:rPr>
        <w:t>La risoluzione consensuale del rapporto di lavoro che la rich</w:t>
      </w:r>
      <w:r w:rsidR="009A3F54">
        <w:rPr>
          <w:rFonts w:ascii="Arial" w:eastAsia="Times New Roman" w:hAnsi="Arial" w:cs="Arial"/>
          <w:sz w:val="20"/>
          <w:szCs w:val="20"/>
        </w:rPr>
        <w:t>iesta di dimissioni, presentata</w:t>
      </w:r>
    </w:p>
    <w:p w:rsidR="00B008F0" w:rsidRPr="005F2D56" w:rsidRDefault="005F2D56" w:rsidP="005F2D56">
      <w:pPr>
        <w:shd w:val="clear" w:color="auto" w:fill="FFFFFF"/>
        <w:spacing w:before="100" w:beforeAutospacing="1" w:after="100" w:afterAutospacing="1" w:line="312" w:lineRule="auto"/>
        <w:jc w:val="both"/>
        <w:rPr>
          <w:rFonts w:ascii="Arial" w:eastAsia="Times New Roman" w:hAnsi="Arial" w:cs="Arial"/>
          <w:sz w:val="20"/>
          <w:szCs w:val="20"/>
        </w:rPr>
      </w:pPr>
      <w:r w:rsidRPr="005F2D56">
        <w:rPr>
          <w:rFonts w:ascii="Arial" w:eastAsia="Times New Roman" w:hAnsi="Arial" w:cs="Arial"/>
          <w:sz w:val="20"/>
          <w:szCs w:val="20"/>
        </w:rPr>
        <w:t>-</w:t>
      </w:r>
      <w:r>
        <w:rPr>
          <w:rFonts w:ascii="Arial" w:eastAsia="Times New Roman" w:hAnsi="Arial" w:cs="Arial"/>
          <w:sz w:val="20"/>
          <w:szCs w:val="20"/>
        </w:rPr>
        <w:t xml:space="preserve"> </w:t>
      </w:r>
      <w:r w:rsidR="00B008F0" w:rsidRPr="005F2D56">
        <w:rPr>
          <w:rFonts w:ascii="Arial" w:eastAsia="Times New Roman" w:hAnsi="Arial" w:cs="Arial"/>
          <w:sz w:val="20"/>
          <w:szCs w:val="20"/>
        </w:rPr>
        <w:t>dalla lavoratrice, durante il periodo di gravidanza e</w:t>
      </w:r>
    </w:p>
    <w:p w:rsidR="00B008F0" w:rsidRPr="005F2D56" w:rsidRDefault="005F2D56" w:rsidP="005F2D56">
      <w:pPr>
        <w:shd w:val="clear" w:color="auto" w:fill="FFFFFF"/>
        <w:spacing w:before="100" w:beforeAutospacing="1" w:after="100" w:afterAutospacing="1" w:line="312" w:lineRule="auto"/>
        <w:jc w:val="both"/>
        <w:rPr>
          <w:rFonts w:ascii="Arial" w:eastAsia="Times New Roman" w:hAnsi="Arial" w:cs="Arial"/>
          <w:sz w:val="20"/>
          <w:szCs w:val="20"/>
        </w:rPr>
      </w:pPr>
      <w:r>
        <w:rPr>
          <w:rFonts w:ascii="Arial" w:eastAsia="Times New Roman" w:hAnsi="Arial" w:cs="Arial"/>
          <w:sz w:val="20"/>
          <w:szCs w:val="20"/>
        </w:rPr>
        <w:t xml:space="preserve">- </w:t>
      </w:r>
      <w:r w:rsidR="00B008F0" w:rsidRPr="005F2D56">
        <w:rPr>
          <w:rFonts w:ascii="Arial" w:eastAsia="Times New Roman" w:hAnsi="Arial" w:cs="Arial"/>
          <w:sz w:val="20"/>
          <w:szCs w:val="20"/>
        </w:rPr>
        <w:t>dal lavoratore/lavoratrice durante i primi tre anni di vita del bambino,</w:t>
      </w:r>
    </w:p>
    <w:p w:rsidR="00B008F0" w:rsidRPr="005F2D56" w:rsidRDefault="00B008F0" w:rsidP="005F2D56">
      <w:pPr>
        <w:shd w:val="clear" w:color="auto" w:fill="FFFFFF"/>
        <w:spacing w:line="312" w:lineRule="auto"/>
        <w:jc w:val="both"/>
        <w:rPr>
          <w:rFonts w:ascii="Arial" w:eastAsia="Times New Roman" w:hAnsi="Arial" w:cs="Arial"/>
          <w:sz w:val="20"/>
          <w:szCs w:val="20"/>
        </w:rPr>
      </w:pPr>
      <w:r w:rsidRPr="005F2D56">
        <w:rPr>
          <w:rFonts w:ascii="Arial" w:eastAsia="Times New Roman" w:hAnsi="Arial" w:cs="Arial"/>
          <w:sz w:val="20"/>
          <w:szCs w:val="20"/>
        </w:rPr>
        <w:t>deve essere convalidata dal servizio ispettivo del Ministero del Lavoro territorialmente competente.</w:t>
      </w:r>
    </w:p>
    <w:p w:rsidR="00B008F0" w:rsidRPr="005F2D56" w:rsidRDefault="00B008F0" w:rsidP="005F2D56">
      <w:pPr>
        <w:spacing w:before="100" w:beforeAutospacing="1" w:after="100" w:afterAutospacing="1"/>
        <w:jc w:val="both"/>
        <w:rPr>
          <w:rFonts w:ascii="Arial" w:hAnsi="Arial" w:cs="Arial"/>
          <w:sz w:val="20"/>
          <w:szCs w:val="20"/>
        </w:rPr>
      </w:pPr>
      <w:r w:rsidRPr="005F2D56">
        <w:rPr>
          <w:rFonts w:ascii="Arial" w:hAnsi="Arial" w:cs="Arial"/>
          <w:sz w:val="20"/>
          <w:szCs w:val="20"/>
        </w:rPr>
        <w:t>Per la convalida delle dimiss</w:t>
      </w:r>
      <w:r w:rsidR="009A3F54">
        <w:rPr>
          <w:rFonts w:ascii="Arial" w:hAnsi="Arial" w:cs="Arial"/>
          <w:sz w:val="20"/>
          <w:szCs w:val="20"/>
        </w:rPr>
        <w:t xml:space="preserve">ioni a decorrere dal 01.03.2014 </w:t>
      </w:r>
      <w:r w:rsidRPr="005F2D56">
        <w:rPr>
          <w:rFonts w:ascii="Arial" w:hAnsi="Arial" w:cs="Arial"/>
          <w:sz w:val="20"/>
          <w:szCs w:val="20"/>
        </w:rPr>
        <w:t xml:space="preserve">deve essere utilizzato il modello allegato. </w:t>
      </w:r>
    </w:p>
    <w:p w:rsidR="00B008F0" w:rsidRPr="005F2D56" w:rsidRDefault="00B008F0" w:rsidP="005F2D56">
      <w:pPr>
        <w:shd w:val="clear" w:color="auto" w:fill="FFFFFF"/>
        <w:spacing w:line="312" w:lineRule="auto"/>
        <w:jc w:val="both"/>
        <w:rPr>
          <w:rFonts w:ascii="Arial" w:eastAsia="Times New Roman" w:hAnsi="Arial" w:cs="Arial"/>
          <w:sz w:val="20"/>
          <w:szCs w:val="20"/>
        </w:rPr>
      </w:pPr>
      <w:r w:rsidRPr="005F2D56">
        <w:rPr>
          <w:rFonts w:ascii="Arial" w:eastAsia="Times New Roman" w:hAnsi="Arial" w:cs="Arial"/>
          <w:sz w:val="20"/>
          <w:szCs w:val="20"/>
        </w:rPr>
        <w:t>Siamo a disposizione per ulteriori informazioni.</w:t>
      </w:r>
    </w:p>
    <w:p w:rsidR="005F2D56" w:rsidRPr="009A3F54" w:rsidRDefault="005F2D56" w:rsidP="005F2D56">
      <w:pPr>
        <w:shd w:val="clear" w:color="auto" w:fill="FFFFFF"/>
        <w:spacing w:line="288" w:lineRule="auto"/>
        <w:jc w:val="both"/>
        <w:outlineLvl w:val="2"/>
        <w:rPr>
          <w:rFonts w:ascii="Arial" w:eastAsia="Times New Roman" w:hAnsi="Arial" w:cs="Arial"/>
          <w:sz w:val="20"/>
          <w:szCs w:val="20"/>
        </w:rPr>
      </w:pPr>
    </w:p>
    <w:p w:rsidR="005F2D56" w:rsidRPr="005F2D56" w:rsidRDefault="005F2D56" w:rsidP="005F2D56">
      <w:pPr>
        <w:shd w:val="clear" w:color="auto" w:fill="FFFFFF"/>
        <w:spacing w:line="288" w:lineRule="auto"/>
        <w:jc w:val="both"/>
        <w:outlineLvl w:val="2"/>
        <w:rPr>
          <w:rFonts w:ascii="Arial" w:eastAsia="Times New Roman" w:hAnsi="Arial" w:cs="Arial"/>
          <w:sz w:val="20"/>
          <w:szCs w:val="20"/>
          <w:lang w:val="de-DE"/>
        </w:rPr>
      </w:pPr>
      <w:r w:rsidRPr="005F2D56">
        <w:rPr>
          <w:rFonts w:ascii="Arial" w:eastAsia="Times New Roman" w:hAnsi="Arial" w:cs="Arial"/>
          <w:sz w:val="20"/>
          <w:szCs w:val="20"/>
          <w:lang w:val="de-DE"/>
        </w:rPr>
        <w:t>Allegato</w:t>
      </w:r>
    </w:p>
    <w:p w:rsidR="005F2D56" w:rsidRDefault="005F2D56" w:rsidP="005F2D56">
      <w:pPr>
        <w:shd w:val="clear" w:color="auto" w:fill="FFFFFF"/>
        <w:spacing w:line="288" w:lineRule="auto"/>
        <w:jc w:val="both"/>
        <w:outlineLvl w:val="2"/>
        <w:rPr>
          <w:rFonts w:ascii="Arial" w:eastAsia="Times New Roman" w:hAnsi="Arial" w:cs="Arial"/>
          <w:b/>
          <w:sz w:val="20"/>
          <w:szCs w:val="20"/>
          <w:lang w:val="de-DE"/>
        </w:rPr>
      </w:pPr>
    </w:p>
    <w:p w:rsidR="005F2D56" w:rsidRDefault="005F2D56" w:rsidP="005F2D56">
      <w:pPr>
        <w:shd w:val="clear" w:color="auto" w:fill="FFFFFF"/>
        <w:spacing w:line="288" w:lineRule="auto"/>
        <w:jc w:val="both"/>
        <w:outlineLvl w:val="2"/>
        <w:rPr>
          <w:rFonts w:ascii="Arial" w:eastAsia="Times New Roman" w:hAnsi="Arial" w:cs="Arial"/>
          <w:b/>
          <w:sz w:val="20"/>
          <w:szCs w:val="20"/>
          <w:lang w:val="de-DE"/>
        </w:rPr>
      </w:pPr>
    </w:p>
    <w:p w:rsidR="005F2D56" w:rsidRDefault="005F2D56" w:rsidP="005F2D56">
      <w:pPr>
        <w:shd w:val="clear" w:color="auto" w:fill="FFFFFF"/>
        <w:spacing w:line="288" w:lineRule="auto"/>
        <w:jc w:val="both"/>
        <w:outlineLvl w:val="2"/>
        <w:rPr>
          <w:rFonts w:ascii="Arial" w:eastAsia="Times New Roman" w:hAnsi="Arial" w:cs="Arial"/>
          <w:b/>
          <w:sz w:val="20"/>
          <w:szCs w:val="20"/>
          <w:lang w:val="de-DE"/>
        </w:rPr>
      </w:pPr>
    </w:p>
    <w:p w:rsidR="00B008F0" w:rsidRPr="005F2D56" w:rsidRDefault="00B008F0" w:rsidP="005F2D56">
      <w:pPr>
        <w:shd w:val="clear" w:color="auto" w:fill="FFFFFF"/>
        <w:spacing w:line="288" w:lineRule="auto"/>
        <w:jc w:val="both"/>
        <w:outlineLvl w:val="2"/>
        <w:rPr>
          <w:rFonts w:ascii="Arial" w:eastAsia="Times New Roman" w:hAnsi="Arial" w:cs="Arial"/>
          <w:b/>
          <w:sz w:val="20"/>
          <w:szCs w:val="20"/>
          <w:lang w:val="de-DE"/>
        </w:rPr>
      </w:pPr>
      <w:r w:rsidRPr="005F2D56">
        <w:rPr>
          <w:rFonts w:ascii="Arial" w:eastAsia="Times New Roman" w:hAnsi="Arial" w:cs="Arial"/>
          <w:b/>
          <w:sz w:val="20"/>
          <w:szCs w:val="20"/>
          <w:lang w:val="de-DE"/>
        </w:rPr>
        <w:t>Neue Bestätigung für die freiwillige Kündigung bei Mutter- oder Vaterschaft</w:t>
      </w:r>
    </w:p>
    <w:p w:rsidR="00B008F0" w:rsidRPr="005F2D56" w:rsidRDefault="00B008F0" w:rsidP="005F2D56">
      <w:pPr>
        <w:shd w:val="clear" w:color="auto" w:fill="FFFFFF"/>
        <w:spacing w:line="312" w:lineRule="auto"/>
        <w:jc w:val="both"/>
        <w:rPr>
          <w:rFonts w:ascii="Arial" w:eastAsia="Times New Roman" w:hAnsi="Arial" w:cs="Arial"/>
          <w:sz w:val="20"/>
          <w:szCs w:val="20"/>
          <w:lang w:val="de-DE"/>
        </w:rPr>
      </w:pPr>
    </w:p>
    <w:p w:rsidR="00B008F0" w:rsidRPr="005F2D56" w:rsidRDefault="00B008F0" w:rsidP="005F2D56">
      <w:pPr>
        <w:shd w:val="clear" w:color="auto" w:fill="FFFFFF"/>
        <w:spacing w:line="312" w:lineRule="auto"/>
        <w:jc w:val="both"/>
        <w:rPr>
          <w:rFonts w:ascii="Arial" w:eastAsia="Times New Roman" w:hAnsi="Arial" w:cs="Arial"/>
          <w:sz w:val="20"/>
          <w:szCs w:val="20"/>
          <w:lang w:val="de-DE"/>
        </w:rPr>
      </w:pPr>
      <w:r w:rsidRPr="005F2D56">
        <w:rPr>
          <w:rFonts w:ascii="Arial" w:eastAsia="Times New Roman" w:hAnsi="Arial" w:cs="Arial"/>
          <w:sz w:val="20"/>
          <w:szCs w:val="20"/>
          <w:lang w:val="de-DE"/>
        </w:rPr>
        <w:t xml:space="preserve">Das Arbeitsinspektorat Bozen hat bekanntgegeben, dass bei der Bestätigung der freiwilligen Kündigung vonseiten einer Mutter oder eines Vaters während des Zeitraums des Kündigungsschutzes, aufgrund der neuen Vorgaben des Arbeitsministeriums zusätzliche Informationen </w:t>
      </w:r>
      <w:r w:rsidR="009A3F54">
        <w:rPr>
          <w:rFonts w:ascii="Arial" w:eastAsia="Times New Roman" w:hAnsi="Arial" w:cs="Arial"/>
          <w:sz w:val="20"/>
          <w:szCs w:val="20"/>
          <w:lang w:val="de-DE"/>
        </w:rPr>
        <w:t xml:space="preserve">zur Kündigung </w:t>
      </w:r>
      <w:r w:rsidRPr="005F2D56">
        <w:rPr>
          <w:rFonts w:ascii="Arial" w:eastAsia="Times New Roman" w:hAnsi="Arial" w:cs="Arial"/>
          <w:sz w:val="20"/>
          <w:szCs w:val="20"/>
          <w:lang w:val="de-DE"/>
        </w:rPr>
        <w:t>eingeholt we</w:t>
      </w:r>
      <w:r w:rsidR="009A3F54">
        <w:rPr>
          <w:rFonts w:ascii="Arial" w:eastAsia="Times New Roman" w:hAnsi="Arial" w:cs="Arial"/>
          <w:sz w:val="20"/>
          <w:szCs w:val="20"/>
          <w:lang w:val="de-DE"/>
        </w:rPr>
        <w:t>rden müssen</w:t>
      </w:r>
      <w:r w:rsidRPr="005F2D56">
        <w:rPr>
          <w:rFonts w:ascii="Arial" w:eastAsia="Times New Roman" w:hAnsi="Arial" w:cs="Arial"/>
          <w:sz w:val="20"/>
          <w:szCs w:val="20"/>
          <w:lang w:val="de-DE"/>
        </w:rPr>
        <w:t>.</w:t>
      </w:r>
    </w:p>
    <w:p w:rsidR="00B008F0" w:rsidRPr="005F2D56" w:rsidRDefault="00B008F0" w:rsidP="005F2D56">
      <w:pPr>
        <w:shd w:val="clear" w:color="auto" w:fill="FFFFFF"/>
        <w:spacing w:line="312" w:lineRule="auto"/>
        <w:jc w:val="both"/>
        <w:rPr>
          <w:rFonts w:ascii="Arial" w:eastAsia="Times New Roman" w:hAnsi="Arial" w:cs="Arial"/>
          <w:sz w:val="20"/>
          <w:szCs w:val="20"/>
          <w:lang w:val="de-DE"/>
        </w:rPr>
      </w:pPr>
    </w:p>
    <w:p w:rsidR="00B008F0" w:rsidRPr="005F2D56" w:rsidRDefault="00B008F0" w:rsidP="005F2D56">
      <w:pPr>
        <w:shd w:val="clear" w:color="auto" w:fill="FFFFFF"/>
        <w:spacing w:line="312" w:lineRule="auto"/>
        <w:jc w:val="both"/>
        <w:rPr>
          <w:rFonts w:ascii="Arial" w:eastAsia="Times New Roman" w:hAnsi="Arial" w:cs="Arial"/>
          <w:sz w:val="20"/>
          <w:szCs w:val="20"/>
          <w:lang w:val="de-DE"/>
        </w:rPr>
      </w:pPr>
      <w:r w:rsidRPr="005F2D56">
        <w:rPr>
          <w:rFonts w:ascii="Arial" w:eastAsia="Times New Roman" w:hAnsi="Arial" w:cs="Arial"/>
          <w:sz w:val="20"/>
          <w:szCs w:val="20"/>
          <w:lang w:val="de-DE"/>
        </w:rPr>
        <w:t>Sowohl die einvernehmliche Auflösung des Arbeitsverhältnisses als</w:t>
      </w:r>
      <w:r w:rsidR="005F2D56">
        <w:rPr>
          <w:rFonts w:ascii="Arial" w:eastAsia="Times New Roman" w:hAnsi="Arial" w:cs="Arial"/>
          <w:sz w:val="20"/>
          <w:szCs w:val="20"/>
          <w:lang w:val="de-DE"/>
        </w:rPr>
        <w:t xml:space="preserve"> auch die freiwillige Kündigung</w:t>
      </w:r>
    </w:p>
    <w:p w:rsidR="00B008F0" w:rsidRPr="005F2D56" w:rsidRDefault="005F2D56" w:rsidP="005F2D56">
      <w:pPr>
        <w:shd w:val="clear" w:color="auto" w:fill="FFFFFF"/>
        <w:spacing w:before="100" w:beforeAutospacing="1" w:after="100" w:afterAutospacing="1" w:line="312" w:lineRule="auto"/>
        <w:jc w:val="both"/>
        <w:rPr>
          <w:rFonts w:ascii="Arial" w:eastAsia="Times New Roman" w:hAnsi="Arial" w:cs="Arial"/>
          <w:sz w:val="20"/>
          <w:szCs w:val="20"/>
          <w:lang w:val="de-DE"/>
        </w:rPr>
      </w:pPr>
      <w:r w:rsidRPr="005F2D56">
        <w:rPr>
          <w:rFonts w:ascii="Arial" w:eastAsia="Times New Roman" w:hAnsi="Arial" w:cs="Arial"/>
          <w:sz w:val="20"/>
          <w:szCs w:val="20"/>
          <w:lang w:val="de-DE"/>
        </w:rPr>
        <w:t>-</w:t>
      </w:r>
      <w:r>
        <w:rPr>
          <w:rFonts w:ascii="Arial" w:eastAsia="Times New Roman" w:hAnsi="Arial" w:cs="Arial"/>
          <w:sz w:val="20"/>
          <w:szCs w:val="20"/>
          <w:lang w:val="de-DE"/>
        </w:rPr>
        <w:t xml:space="preserve"> </w:t>
      </w:r>
      <w:r w:rsidR="00B008F0" w:rsidRPr="005F2D56">
        <w:rPr>
          <w:rFonts w:ascii="Arial" w:eastAsia="Times New Roman" w:hAnsi="Arial" w:cs="Arial"/>
          <w:sz w:val="20"/>
          <w:szCs w:val="20"/>
          <w:lang w:val="de-DE"/>
        </w:rPr>
        <w:t>der Arbeitnehmerin während der Schwangerschaft als auch</w:t>
      </w:r>
    </w:p>
    <w:p w:rsidR="00B008F0" w:rsidRPr="005F2D56" w:rsidRDefault="005F2D56" w:rsidP="005F2D56">
      <w:pPr>
        <w:shd w:val="clear" w:color="auto" w:fill="FFFFFF"/>
        <w:spacing w:before="100" w:beforeAutospacing="1" w:after="100" w:afterAutospacing="1" w:line="312" w:lineRule="auto"/>
        <w:jc w:val="both"/>
        <w:rPr>
          <w:rFonts w:ascii="Arial" w:eastAsia="Times New Roman" w:hAnsi="Arial" w:cs="Arial"/>
          <w:sz w:val="20"/>
          <w:szCs w:val="20"/>
          <w:lang w:val="de-DE"/>
        </w:rPr>
      </w:pPr>
      <w:r>
        <w:rPr>
          <w:rFonts w:ascii="Arial" w:eastAsia="Times New Roman" w:hAnsi="Arial" w:cs="Arial"/>
          <w:sz w:val="20"/>
          <w:szCs w:val="20"/>
          <w:lang w:val="de-DE"/>
        </w:rPr>
        <w:t xml:space="preserve">- </w:t>
      </w:r>
      <w:r w:rsidR="00B008F0" w:rsidRPr="005F2D56">
        <w:rPr>
          <w:rFonts w:ascii="Arial" w:eastAsia="Times New Roman" w:hAnsi="Arial" w:cs="Arial"/>
          <w:sz w:val="20"/>
          <w:szCs w:val="20"/>
          <w:lang w:val="de-DE"/>
        </w:rPr>
        <w:t>der/des Arbeitnehmerin/Arbeitnehmers bis zur Vollendung des 3. Lebensjahres des Kindes</w:t>
      </w:r>
    </w:p>
    <w:p w:rsidR="00B008F0" w:rsidRPr="005F2D56" w:rsidRDefault="009A3F54" w:rsidP="005F2D56">
      <w:pPr>
        <w:shd w:val="clear" w:color="auto" w:fill="FFFFFF"/>
        <w:spacing w:line="312" w:lineRule="auto"/>
        <w:jc w:val="both"/>
        <w:rPr>
          <w:rFonts w:ascii="Arial" w:eastAsia="Times New Roman" w:hAnsi="Arial" w:cs="Arial"/>
          <w:sz w:val="20"/>
          <w:szCs w:val="20"/>
          <w:lang w:val="de-DE"/>
        </w:rPr>
      </w:pPr>
      <w:r>
        <w:rPr>
          <w:rFonts w:ascii="Arial" w:eastAsia="Times New Roman" w:hAnsi="Arial" w:cs="Arial"/>
          <w:sz w:val="20"/>
          <w:szCs w:val="20"/>
          <w:lang w:val="de-DE"/>
        </w:rPr>
        <w:t xml:space="preserve">muss </w:t>
      </w:r>
      <w:r w:rsidR="00B008F0" w:rsidRPr="005F2D56">
        <w:rPr>
          <w:rFonts w:ascii="Arial" w:eastAsia="Times New Roman" w:hAnsi="Arial" w:cs="Arial"/>
          <w:sz w:val="20"/>
          <w:szCs w:val="20"/>
          <w:lang w:val="de-DE"/>
        </w:rPr>
        <w:t>beim zuständigen Arbeitsinspektorat ausdrücklich bestätigt werden.</w:t>
      </w:r>
    </w:p>
    <w:p w:rsidR="00B008F0" w:rsidRPr="005F2D56" w:rsidRDefault="00B008F0" w:rsidP="005F2D56">
      <w:pPr>
        <w:shd w:val="clear" w:color="auto" w:fill="FFFFFF"/>
        <w:spacing w:line="312" w:lineRule="auto"/>
        <w:jc w:val="both"/>
        <w:rPr>
          <w:rFonts w:ascii="Arial" w:eastAsia="Times New Roman" w:hAnsi="Arial" w:cs="Arial"/>
          <w:sz w:val="20"/>
          <w:szCs w:val="20"/>
          <w:lang w:val="de-DE"/>
        </w:rPr>
      </w:pPr>
    </w:p>
    <w:p w:rsidR="00B008F0" w:rsidRPr="005F2D56" w:rsidRDefault="00B008F0" w:rsidP="005F2D56">
      <w:pPr>
        <w:shd w:val="clear" w:color="auto" w:fill="FFFFFF"/>
        <w:spacing w:line="312" w:lineRule="auto"/>
        <w:jc w:val="both"/>
        <w:rPr>
          <w:rFonts w:ascii="Arial" w:eastAsia="Times New Roman" w:hAnsi="Arial" w:cs="Arial"/>
          <w:sz w:val="20"/>
          <w:szCs w:val="20"/>
          <w:lang w:val="de-DE"/>
        </w:rPr>
      </w:pPr>
      <w:r w:rsidRPr="005F2D56">
        <w:rPr>
          <w:rFonts w:ascii="Arial" w:eastAsia="Times New Roman" w:hAnsi="Arial" w:cs="Arial"/>
          <w:sz w:val="20"/>
          <w:szCs w:val="20"/>
          <w:lang w:val="de-DE"/>
        </w:rPr>
        <w:t xml:space="preserve">Ab dem 01/03/2014 darf nur mehr </w:t>
      </w:r>
      <w:r w:rsidR="009A3F54">
        <w:rPr>
          <w:rFonts w:ascii="Arial" w:eastAsia="Times New Roman" w:hAnsi="Arial" w:cs="Arial"/>
          <w:sz w:val="20"/>
          <w:szCs w:val="20"/>
          <w:lang w:val="de-DE"/>
        </w:rPr>
        <w:t>die beiliegende Erklärung verwendet werden.</w:t>
      </w:r>
    </w:p>
    <w:p w:rsidR="00B008F0" w:rsidRPr="005F2D56" w:rsidRDefault="00B008F0" w:rsidP="005F2D56">
      <w:pPr>
        <w:shd w:val="clear" w:color="auto" w:fill="FFFFFF"/>
        <w:spacing w:line="312" w:lineRule="auto"/>
        <w:jc w:val="both"/>
        <w:rPr>
          <w:rFonts w:ascii="Arial" w:eastAsia="Times New Roman" w:hAnsi="Arial" w:cs="Arial"/>
          <w:sz w:val="20"/>
          <w:szCs w:val="20"/>
          <w:lang w:val="de-DE"/>
        </w:rPr>
      </w:pPr>
    </w:p>
    <w:p w:rsidR="00B008F0" w:rsidRPr="005F2D56" w:rsidRDefault="00B008F0" w:rsidP="005F2D56">
      <w:pPr>
        <w:shd w:val="clear" w:color="auto" w:fill="FFFFFF"/>
        <w:spacing w:line="312" w:lineRule="auto"/>
        <w:jc w:val="both"/>
        <w:rPr>
          <w:rFonts w:ascii="Arial" w:eastAsia="Times New Roman" w:hAnsi="Arial" w:cs="Arial"/>
          <w:sz w:val="20"/>
          <w:szCs w:val="20"/>
          <w:lang w:val="de-DE"/>
        </w:rPr>
      </w:pPr>
      <w:r w:rsidRPr="005F2D56">
        <w:rPr>
          <w:rFonts w:ascii="Arial" w:eastAsia="Times New Roman" w:hAnsi="Arial" w:cs="Arial"/>
          <w:sz w:val="20"/>
          <w:szCs w:val="20"/>
          <w:lang w:val="de-DE"/>
        </w:rPr>
        <w:t>Wir stehen für weitere Informationen zur Verfügung.</w:t>
      </w:r>
    </w:p>
    <w:p w:rsidR="005F2D56" w:rsidRDefault="005F2D56" w:rsidP="005F2D56">
      <w:pPr>
        <w:shd w:val="clear" w:color="auto" w:fill="FFFFFF"/>
        <w:spacing w:line="312" w:lineRule="auto"/>
        <w:jc w:val="both"/>
        <w:rPr>
          <w:rFonts w:ascii="Arial" w:eastAsia="Times New Roman" w:hAnsi="Arial" w:cs="Arial"/>
          <w:sz w:val="20"/>
          <w:szCs w:val="20"/>
          <w:lang w:val="de-DE"/>
        </w:rPr>
      </w:pPr>
    </w:p>
    <w:p w:rsidR="00B008F0" w:rsidRPr="005F2D56" w:rsidRDefault="00B008F0" w:rsidP="005F2D56">
      <w:pPr>
        <w:shd w:val="clear" w:color="auto" w:fill="FFFFFF"/>
        <w:spacing w:line="312" w:lineRule="auto"/>
        <w:jc w:val="both"/>
        <w:rPr>
          <w:rFonts w:ascii="Arial" w:eastAsia="Times New Roman" w:hAnsi="Arial" w:cs="Arial"/>
          <w:sz w:val="20"/>
          <w:szCs w:val="20"/>
          <w:lang w:val="de-DE"/>
        </w:rPr>
      </w:pPr>
      <w:r w:rsidRPr="005F2D56">
        <w:rPr>
          <w:rFonts w:ascii="Arial" w:eastAsia="Times New Roman" w:hAnsi="Arial" w:cs="Arial"/>
          <w:sz w:val="20"/>
          <w:szCs w:val="20"/>
          <w:lang w:val="de-DE"/>
        </w:rPr>
        <w:t>Anlage</w:t>
      </w:r>
      <w:r w:rsidRPr="009A3F54">
        <w:rPr>
          <w:rFonts w:ascii="Arial" w:eastAsia="Times New Roman" w:hAnsi="Arial" w:cs="Arial"/>
          <w:sz w:val="20"/>
          <w:szCs w:val="20"/>
          <w:lang w:val="de-DE"/>
        </w:rPr>
        <w:t xml:space="preserve"> </w:t>
      </w:r>
    </w:p>
    <w:p w:rsidR="00B008F0" w:rsidRPr="005F2D56" w:rsidRDefault="00B008F0" w:rsidP="005F2D56">
      <w:pPr>
        <w:spacing w:before="100" w:beforeAutospacing="1" w:after="100" w:afterAutospacing="1"/>
        <w:jc w:val="both"/>
        <w:rPr>
          <w:rFonts w:ascii="Arial" w:hAnsi="Arial" w:cs="Arial"/>
          <w:sz w:val="20"/>
          <w:szCs w:val="20"/>
        </w:rPr>
      </w:pPr>
    </w:p>
    <w:p w:rsidR="00EE4BD2" w:rsidRPr="005F2D56" w:rsidRDefault="00EE4BD2" w:rsidP="005F2D56">
      <w:pPr>
        <w:jc w:val="both"/>
        <w:rPr>
          <w:rFonts w:ascii="Arial" w:hAnsi="Arial" w:cs="Arial"/>
          <w:sz w:val="20"/>
          <w:szCs w:val="20"/>
        </w:rPr>
      </w:pPr>
    </w:p>
    <w:sectPr w:rsidR="00EE4BD2" w:rsidRPr="005F2D56" w:rsidSect="00EE4B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5089"/>
    <w:multiLevelType w:val="multilevel"/>
    <w:tmpl w:val="8DE070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D80B0D"/>
    <w:multiLevelType w:val="hybridMultilevel"/>
    <w:tmpl w:val="B7862FA6"/>
    <w:lvl w:ilvl="0" w:tplc="67CC86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797DC8"/>
    <w:multiLevelType w:val="hybridMultilevel"/>
    <w:tmpl w:val="4906C9C0"/>
    <w:lvl w:ilvl="0" w:tplc="5B7861D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876899"/>
    <w:multiLevelType w:val="multilevel"/>
    <w:tmpl w:val="16B23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0"/>
    <w:lvlOverride w:ilvl="0">
      <w:startOverride w:val="1"/>
      <w:lvl w:ilvl="0">
        <w:start w:val="1"/>
        <w:numFmt w:val="bullet"/>
        <w:lvlText w:val=""/>
        <w:lvlJc w:val="left"/>
        <w:pPr>
          <w:tabs>
            <w:tab w:val="num" w:pos="1080"/>
          </w:tabs>
          <w:ind w:left="108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defaultTabStop w:val="708"/>
  <w:hyphenationZone w:val="283"/>
  <w:characterSpacingControl w:val="doNotCompress"/>
  <w:compat/>
  <w:rsids>
    <w:rsidRoot w:val="00B008F0"/>
    <w:rsid w:val="004D3A0D"/>
    <w:rsid w:val="0053303F"/>
    <w:rsid w:val="005F2D56"/>
    <w:rsid w:val="006723A7"/>
    <w:rsid w:val="009A3F54"/>
    <w:rsid w:val="00B008F0"/>
    <w:rsid w:val="00EE4B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8F0"/>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008F0"/>
    <w:rPr>
      <w:color w:val="0000FF"/>
      <w:u w:val="single"/>
    </w:rPr>
  </w:style>
  <w:style w:type="paragraph" w:styleId="Paragrafoelenco">
    <w:name w:val="List Paragraph"/>
    <w:basedOn w:val="Normale"/>
    <w:uiPriority w:val="34"/>
    <w:qFormat/>
    <w:rsid w:val="005F2D56"/>
    <w:pPr>
      <w:ind w:left="720"/>
      <w:contextualSpacing/>
    </w:pPr>
  </w:style>
</w:styles>
</file>

<file path=word/webSettings.xml><?xml version="1.0" encoding="utf-8"?>
<w:webSettings xmlns:r="http://schemas.openxmlformats.org/officeDocument/2006/relationships" xmlns:w="http://schemas.openxmlformats.org/wordprocessingml/2006/main">
  <w:divs>
    <w:div w:id="554971498">
      <w:bodyDiv w:val="1"/>
      <w:marLeft w:val="0"/>
      <w:marRight w:val="0"/>
      <w:marTop w:val="0"/>
      <w:marBottom w:val="0"/>
      <w:divBdr>
        <w:top w:val="none" w:sz="0" w:space="0" w:color="auto"/>
        <w:left w:val="none" w:sz="0" w:space="0" w:color="auto"/>
        <w:bottom w:val="none" w:sz="0" w:space="0" w:color="auto"/>
        <w:right w:val="none" w:sz="0" w:space="0" w:color="auto"/>
      </w:divBdr>
    </w:div>
    <w:div w:id="18925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1454</Characters>
  <Application>Microsoft Office Word</Application>
  <DocSecurity>4</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manfred</cp:lastModifiedBy>
  <cp:revision>2</cp:revision>
  <dcterms:created xsi:type="dcterms:W3CDTF">2014-03-14T07:07:00Z</dcterms:created>
  <dcterms:modified xsi:type="dcterms:W3CDTF">2014-03-14T07:07:00Z</dcterms:modified>
</cp:coreProperties>
</file>